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9404" w14:textId="77777777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ФГБОУ ВО ЮУГМУ Минздрава России</w:t>
      </w:r>
    </w:p>
    <w:p w14:paraId="6ECB4394" w14:textId="77777777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Кафедра 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  <w:t>Поликлинической терапии и клинической фармакологии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14:paraId="06EC74B6" w14:textId="77777777" w:rsidR="008C5631" w:rsidRPr="00E10F1B" w:rsidRDefault="008C5631" w:rsidP="008C5631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</w:p>
    <w:p w14:paraId="38462BFB" w14:textId="77777777" w:rsidR="008C5631" w:rsidRPr="00E10F1B" w:rsidRDefault="008C5631" w:rsidP="008C5631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14:paraId="7712090F" w14:textId="77777777" w:rsidR="008C5631" w:rsidRPr="00E10F1B" w:rsidRDefault="008C5631" w:rsidP="008C5631">
      <w:pPr>
        <w:spacing w:after="0"/>
        <w:ind w:left="5664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Заведующий кафедрой </w:t>
      </w:r>
    </w:p>
    <w:p w14:paraId="09F26C3B" w14:textId="77777777" w:rsidR="008C5631" w:rsidRPr="00E10F1B" w:rsidRDefault="008C5631" w:rsidP="008C5631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д.м.н. Ю.Ю. </w:t>
      </w:r>
      <w:proofErr w:type="spellStart"/>
      <w:r w:rsidRPr="00E10F1B">
        <w:rPr>
          <w:rFonts w:eastAsia="Times New Roman" w:cs="Times New Roman"/>
          <w:sz w:val="24"/>
          <w:szCs w:val="24"/>
          <w:lang w:eastAsia="ru-RU"/>
        </w:rPr>
        <w:t>Шамурова</w:t>
      </w:r>
      <w:proofErr w:type="spellEnd"/>
    </w:p>
    <w:p w14:paraId="342EB693" w14:textId="77777777" w:rsidR="008C5631" w:rsidRPr="00E10F1B" w:rsidRDefault="008C5631" w:rsidP="008C5631">
      <w:pPr>
        <w:spacing w:after="0"/>
        <w:ind w:left="4248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560C35AC" wp14:editId="2D73DE41">
            <wp:extent cx="22352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F1B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14:paraId="7F1F0682" w14:textId="77777777" w:rsidR="008C5631" w:rsidRPr="00E10F1B" w:rsidRDefault="008C5631" w:rsidP="008C5631">
      <w:pPr>
        <w:spacing w:after="0"/>
        <w:ind w:left="3540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0F1B">
        <w:rPr>
          <w:rFonts w:eastAsia="Times New Roman" w:cs="Times New Roman"/>
          <w:sz w:val="24"/>
          <w:szCs w:val="24"/>
          <w:lang w:eastAsia="ru-RU"/>
        </w:rPr>
        <w:tab/>
        <w:t>«01» сентября 2023 г.</w:t>
      </w:r>
    </w:p>
    <w:p w14:paraId="644992A6" w14:textId="77777777" w:rsidR="008C5631" w:rsidRPr="00E10F1B" w:rsidRDefault="008C5631" w:rsidP="008C563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58BDA05" w14:textId="47B019A1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РАСПИСАНИЕ </w:t>
      </w:r>
      <w:r>
        <w:rPr>
          <w:rFonts w:eastAsia="Times New Roman" w:cs="Times New Roman"/>
          <w:sz w:val="24"/>
          <w:szCs w:val="24"/>
          <w:lang w:eastAsia="ru-RU"/>
        </w:rPr>
        <w:t>ПРАКТИЧЕСКИХ ЗАНЯТИЙ</w:t>
      </w:r>
    </w:p>
    <w:p w14:paraId="1137EB5A" w14:textId="77777777" w:rsidR="008C5631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по образовательной программе 31.08.12 Функциональная диагностика</w:t>
      </w:r>
    </w:p>
    <w:p w14:paraId="294CA726" w14:textId="0B0BE506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Дисциплина «</w:t>
      </w:r>
      <w:r w:rsidR="009441EA" w:rsidRPr="002544D8">
        <w:rPr>
          <w:rFonts w:eastAsia="Times New Roman" w:cs="Times New Roman"/>
          <w:sz w:val="24"/>
          <w:szCs w:val="24"/>
          <w:lang w:eastAsia="ru-RU"/>
        </w:rPr>
        <w:t>Клинические и инструментальные методы диагностики в клинике внутренних болезней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14:paraId="7CB53345" w14:textId="58063D2C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2-год обучения (</w:t>
      </w:r>
      <w:r w:rsidR="009441EA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2 час</w:t>
      </w:r>
      <w:r w:rsidR="009441EA">
        <w:rPr>
          <w:rFonts w:eastAsia="Times New Roman" w:cs="Times New Roman"/>
          <w:sz w:val="24"/>
          <w:szCs w:val="24"/>
          <w:lang w:eastAsia="ru-RU"/>
        </w:rPr>
        <w:t>а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441EA">
        <w:rPr>
          <w:rFonts w:eastAsia="Times New Roman" w:cs="Times New Roman"/>
          <w:sz w:val="24"/>
          <w:szCs w:val="24"/>
          <w:lang w:eastAsia="ru-RU"/>
        </w:rPr>
        <w:t>5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9441EA">
        <w:rPr>
          <w:rFonts w:eastAsia="Times New Roman" w:cs="Times New Roman"/>
          <w:sz w:val="24"/>
          <w:szCs w:val="24"/>
          <w:lang w:eastAsia="ru-RU"/>
        </w:rPr>
        <w:t>ПЗ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r w:rsidR="009441EA">
        <w:rPr>
          <w:rFonts w:eastAsia="Times New Roman" w:cs="Times New Roman"/>
          <w:sz w:val="24"/>
          <w:szCs w:val="24"/>
          <w:lang w:eastAsia="ru-RU"/>
        </w:rPr>
        <w:t>, 1 ПЗ 2 часа</w:t>
      </w:r>
      <w:r w:rsidRPr="00E10F1B">
        <w:rPr>
          <w:rFonts w:eastAsia="Times New Roman" w:cs="Times New Roman"/>
          <w:sz w:val="24"/>
          <w:szCs w:val="24"/>
          <w:lang w:eastAsia="ru-RU"/>
        </w:rPr>
        <w:t>)</w:t>
      </w:r>
    </w:p>
    <w:p w14:paraId="4E7CCF6F" w14:textId="79D52AF9" w:rsidR="008C5631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9631BD">
        <w:rPr>
          <w:rFonts w:eastAsia="Times New Roman" w:cs="Times New Roman"/>
          <w:sz w:val="24"/>
          <w:szCs w:val="24"/>
          <w:lang w:eastAsia="ru-RU"/>
        </w:rPr>
        <w:t>06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февраля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4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г.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_ по 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631BD">
        <w:rPr>
          <w:rFonts w:eastAsia="Times New Roman" w:cs="Times New Roman"/>
          <w:sz w:val="24"/>
          <w:szCs w:val="24"/>
          <w:u w:val="single"/>
          <w:lang w:eastAsia="ru-RU"/>
        </w:rPr>
        <w:t>14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9631BD">
        <w:rPr>
          <w:rFonts w:eastAsia="Times New Roman" w:cs="Times New Roman"/>
          <w:sz w:val="24"/>
          <w:szCs w:val="24"/>
          <w:u w:val="single"/>
          <w:lang w:eastAsia="ru-RU"/>
        </w:rPr>
        <w:t>марта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 202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г.</w:t>
      </w:r>
    </w:p>
    <w:p w14:paraId="252EA86C" w14:textId="77777777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64"/>
        <w:gridCol w:w="1446"/>
        <w:gridCol w:w="2554"/>
        <w:gridCol w:w="1771"/>
        <w:gridCol w:w="2010"/>
      </w:tblGrid>
      <w:tr w:rsidR="008C5631" w14:paraId="6F3AB572" w14:textId="77777777" w:rsidTr="008B0C03">
        <w:tc>
          <w:tcPr>
            <w:tcW w:w="1564" w:type="dxa"/>
          </w:tcPr>
          <w:p w14:paraId="09FFFB93" w14:textId="77777777" w:rsidR="008C5631" w:rsidRDefault="008C5631" w:rsidP="008B0C03">
            <w:r>
              <w:t>Дата</w:t>
            </w:r>
          </w:p>
        </w:tc>
        <w:tc>
          <w:tcPr>
            <w:tcW w:w="1446" w:type="dxa"/>
          </w:tcPr>
          <w:p w14:paraId="3C62DCB1" w14:textId="77777777" w:rsidR="008C5631" w:rsidRDefault="008C5631" w:rsidP="008B0C03">
            <w:r>
              <w:t xml:space="preserve">Тема  </w:t>
            </w:r>
          </w:p>
        </w:tc>
        <w:tc>
          <w:tcPr>
            <w:tcW w:w="2554" w:type="dxa"/>
          </w:tcPr>
          <w:p w14:paraId="37B9452C" w14:textId="77777777" w:rsidR="008C5631" w:rsidRDefault="008C5631" w:rsidP="008B0C03">
            <w:r>
              <w:t xml:space="preserve">Название </w:t>
            </w:r>
          </w:p>
        </w:tc>
        <w:tc>
          <w:tcPr>
            <w:tcW w:w="1771" w:type="dxa"/>
          </w:tcPr>
          <w:p w14:paraId="599F7EC7" w14:textId="77777777" w:rsidR="008C5631" w:rsidRDefault="008C5631" w:rsidP="008B0C03">
            <w:r>
              <w:t>Место проведения</w:t>
            </w:r>
          </w:p>
        </w:tc>
        <w:tc>
          <w:tcPr>
            <w:tcW w:w="2010" w:type="dxa"/>
          </w:tcPr>
          <w:p w14:paraId="56CF714F" w14:textId="77777777" w:rsidR="008C5631" w:rsidRDefault="008C5631" w:rsidP="008B0C03">
            <w:r>
              <w:t xml:space="preserve">Преподаватель </w:t>
            </w:r>
          </w:p>
        </w:tc>
      </w:tr>
      <w:tr w:rsidR="00A4299C" w14:paraId="5A29E78F" w14:textId="77777777" w:rsidTr="00EE54D2">
        <w:tc>
          <w:tcPr>
            <w:tcW w:w="1564" w:type="dxa"/>
          </w:tcPr>
          <w:p w14:paraId="3A4FB6C6" w14:textId="4665BEEB" w:rsidR="00A4299C" w:rsidRDefault="00A4299C" w:rsidP="00A4299C">
            <w:pPr>
              <w:rPr>
                <w:sz w:val="20"/>
              </w:rPr>
            </w:pPr>
            <w:r>
              <w:rPr>
                <w:sz w:val="20"/>
              </w:rPr>
              <w:t>08.02.2024</w:t>
            </w:r>
          </w:p>
        </w:tc>
        <w:tc>
          <w:tcPr>
            <w:tcW w:w="1446" w:type="dxa"/>
          </w:tcPr>
          <w:p w14:paraId="1F239430" w14:textId="77777777" w:rsidR="00A4299C" w:rsidRPr="009E1252" w:rsidRDefault="00A4299C" w:rsidP="00A4299C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№1</w:t>
            </w:r>
          </w:p>
        </w:tc>
        <w:tc>
          <w:tcPr>
            <w:tcW w:w="2554" w:type="dxa"/>
            <w:shd w:val="clear" w:color="auto" w:fill="auto"/>
          </w:tcPr>
          <w:p w14:paraId="087D8A4C" w14:textId="0E767ABC" w:rsidR="00A4299C" w:rsidRDefault="00A4299C" w:rsidP="00A4299C">
            <w:r w:rsidRPr="00C261AC">
              <w:rPr>
                <w:color w:val="000000"/>
                <w:sz w:val="24"/>
                <w:szCs w:val="24"/>
              </w:rPr>
              <w:t xml:space="preserve">Место современных методов функциональной, лабораторной и лучевой диагностики в </w:t>
            </w:r>
            <w:proofErr w:type="gramStart"/>
            <w:r w:rsidRPr="00C261AC">
              <w:rPr>
                <w:color w:val="000000"/>
                <w:sz w:val="24"/>
                <w:szCs w:val="24"/>
              </w:rPr>
              <w:t>оценке  структуры</w:t>
            </w:r>
            <w:proofErr w:type="gramEnd"/>
            <w:r w:rsidRPr="00C261AC">
              <w:rPr>
                <w:color w:val="000000"/>
                <w:sz w:val="24"/>
                <w:szCs w:val="24"/>
              </w:rPr>
              <w:t xml:space="preserve"> и функции внутренних органов.</w:t>
            </w:r>
          </w:p>
        </w:tc>
        <w:tc>
          <w:tcPr>
            <w:tcW w:w="1771" w:type="dxa"/>
          </w:tcPr>
          <w:p w14:paraId="532F2C46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53C248C7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5F6EE1D8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3BDAF65B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A4299C" w14:paraId="7C5932E7" w14:textId="77777777" w:rsidTr="00EE54D2">
        <w:tc>
          <w:tcPr>
            <w:tcW w:w="1564" w:type="dxa"/>
          </w:tcPr>
          <w:p w14:paraId="14A54560" w14:textId="156333EF" w:rsidR="00A4299C" w:rsidRDefault="00A4299C" w:rsidP="00A4299C">
            <w:pPr>
              <w:rPr>
                <w:sz w:val="20"/>
              </w:rPr>
            </w:pPr>
            <w:r>
              <w:rPr>
                <w:sz w:val="20"/>
              </w:rPr>
              <w:t>09.02.2024</w:t>
            </w:r>
          </w:p>
        </w:tc>
        <w:tc>
          <w:tcPr>
            <w:tcW w:w="1446" w:type="dxa"/>
          </w:tcPr>
          <w:p w14:paraId="236320FC" w14:textId="77777777" w:rsidR="00A4299C" w:rsidRPr="009E1252" w:rsidRDefault="00A4299C" w:rsidP="00A4299C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№2</w:t>
            </w:r>
          </w:p>
        </w:tc>
        <w:tc>
          <w:tcPr>
            <w:tcW w:w="2554" w:type="dxa"/>
            <w:shd w:val="clear" w:color="auto" w:fill="auto"/>
          </w:tcPr>
          <w:p w14:paraId="2CF5245D" w14:textId="724F34D8" w:rsidR="00A4299C" w:rsidRDefault="00A4299C" w:rsidP="00A4299C">
            <w:r w:rsidRPr="00C261AC">
              <w:rPr>
                <w:color w:val="000000"/>
                <w:sz w:val="24"/>
                <w:szCs w:val="24"/>
              </w:rPr>
              <w:t>Функциональная диагностика при артериальной гипертензии</w:t>
            </w:r>
          </w:p>
        </w:tc>
        <w:tc>
          <w:tcPr>
            <w:tcW w:w="1771" w:type="dxa"/>
          </w:tcPr>
          <w:p w14:paraId="5380BBD5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0CB2AF20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3DF522CF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00454448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A4299C" w14:paraId="1B63B7C0" w14:textId="77777777" w:rsidTr="00EE54D2">
        <w:tc>
          <w:tcPr>
            <w:tcW w:w="1564" w:type="dxa"/>
          </w:tcPr>
          <w:p w14:paraId="4DE0D601" w14:textId="75FC4975" w:rsidR="00A4299C" w:rsidRDefault="00A4299C" w:rsidP="00A4299C">
            <w:pPr>
              <w:rPr>
                <w:sz w:val="20"/>
              </w:rPr>
            </w:pPr>
            <w:r>
              <w:rPr>
                <w:sz w:val="20"/>
              </w:rPr>
              <w:t>10.02.2024</w:t>
            </w:r>
          </w:p>
        </w:tc>
        <w:tc>
          <w:tcPr>
            <w:tcW w:w="1446" w:type="dxa"/>
          </w:tcPr>
          <w:p w14:paraId="457EB9DB" w14:textId="473DEEEB" w:rsidR="00A4299C" w:rsidRPr="009E1252" w:rsidRDefault="00A4299C" w:rsidP="00A4299C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№3</w:t>
            </w:r>
          </w:p>
        </w:tc>
        <w:tc>
          <w:tcPr>
            <w:tcW w:w="2554" w:type="dxa"/>
            <w:shd w:val="clear" w:color="auto" w:fill="auto"/>
          </w:tcPr>
          <w:p w14:paraId="29ACEA11" w14:textId="3439C747" w:rsidR="00A4299C" w:rsidRDefault="00A4299C" w:rsidP="00A4299C">
            <w:r w:rsidRPr="00A4299C">
              <w:rPr>
                <w:color w:val="000000"/>
                <w:sz w:val="24"/>
                <w:szCs w:val="24"/>
                <w:highlight w:val="yellow"/>
              </w:rPr>
              <w:t xml:space="preserve">Функциональная диагностика при </w:t>
            </w:r>
            <w:bookmarkStart w:id="0" w:name="_GoBack"/>
            <w:bookmarkEnd w:id="0"/>
            <w:r w:rsidRPr="00A4299C">
              <w:rPr>
                <w:color w:val="000000"/>
                <w:sz w:val="24"/>
                <w:szCs w:val="24"/>
                <w:highlight w:val="yellow"/>
              </w:rPr>
              <w:t>профилактических и диспансерных осмотрах</w:t>
            </w:r>
            <w:r w:rsidRPr="00A4299C">
              <w:rPr>
                <w:color w:val="000000"/>
                <w:sz w:val="24"/>
                <w:szCs w:val="24"/>
                <w:highlight w:val="yellow"/>
              </w:rPr>
              <w:t xml:space="preserve"> (2 часа)</w:t>
            </w:r>
          </w:p>
        </w:tc>
        <w:tc>
          <w:tcPr>
            <w:tcW w:w="1771" w:type="dxa"/>
          </w:tcPr>
          <w:p w14:paraId="167C7402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3F7B349D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699C4A0B" w14:textId="749E343D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2BD166DB" w14:textId="7446F3C1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A4299C" w14:paraId="2038D502" w14:textId="77777777" w:rsidTr="00EE54D2">
        <w:tc>
          <w:tcPr>
            <w:tcW w:w="1564" w:type="dxa"/>
          </w:tcPr>
          <w:p w14:paraId="65687FCE" w14:textId="24C3A0DE" w:rsidR="00A4299C" w:rsidRDefault="00A4299C" w:rsidP="00A4299C">
            <w:pPr>
              <w:rPr>
                <w:sz w:val="20"/>
              </w:rPr>
            </w:pPr>
            <w:r>
              <w:rPr>
                <w:sz w:val="20"/>
              </w:rPr>
              <w:t>12.02.2024</w:t>
            </w:r>
          </w:p>
        </w:tc>
        <w:tc>
          <w:tcPr>
            <w:tcW w:w="1446" w:type="dxa"/>
          </w:tcPr>
          <w:p w14:paraId="74FC0076" w14:textId="5797FD99" w:rsidR="00A4299C" w:rsidRPr="009E1252" w:rsidRDefault="00A4299C" w:rsidP="00A4299C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№4</w:t>
            </w:r>
          </w:p>
        </w:tc>
        <w:tc>
          <w:tcPr>
            <w:tcW w:w="2554" w:type="dxa"/>
            <w:shd w:val="clear" w:color="auto" w:fill="auto"/>
          </w:tcPr>
          <w:p w14:paraId="02AAAE06" w14:textId="37C2C4ED" w:rsidR="00A4299C" w:rsidRDefault="00A4299C" w:rsidP="00A4299C">
            <w:r w:rsidRPr="00C261AC">
              <w:rPr>
                <w:color w:val="000000"/>
                <w:sz w:val="24"/>
                <w:szCs w:val="24"/>
              </w:rPr>
              <w:t>Дифференциальная диагностика тромбоэмболии легочной артерии</w:t>
            </w:r>
          </w:p>
        </w:tc>
        <w:tc>
          <w:tcPr>
            <w:tcW w:w="1771" w:type="dxa"/>
          </w:tcPr>
          <w:p w14:paraId="61022D05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2B86070A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68E2D918" w14:textId="4FC8C58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61AF6169" w14:textId="644E9D0A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A4299C" w14:paraId="7DF133EB" w14:textId="77777777" w:rsidTr="00EE54D2">
        <w:tc>
          <w:tcPr>
            <w:tcW w:w="1564" w:type="dxa"/>
          </w:tcPr>
          <w:p w14:paraId="64EE66D7" w14:textId="78F3FC8B" w:rsidR="00A4299C" w:rsidRDefault="00A4299C" w:rsidP="00A4299C">
            <w:pPr>
              <w:rPr>
                <w:sz w:val="20"/>
              </w:rPr>
            </w:pPr>
            <w:r>
              <w:rPr>
                <w:sz w:val="20"/>
              </w:rPr>
              <w:t>13.02.2024</w:t>
            </w:r>
          </w:p>
        </w:tc>
        <w:tc>
          <w:tcPr>
            <w:tcW w:w="1446" w:type="dxa"/>
          </w:tcPr>
          <w:p w14:paraId="28EC30BB" w14:textId="09EC810F" w:rsidR="00A4299C" w:rsidRPr="009E1252" w:rsidRDefault="00A4299C" w:rsidP="00A4299C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№5</w:t>
            </w:r>
          </w:p>
        </w:tc>
        <w:tc>
          <w:tcPr>
            <w:tcW w:w="2554" w:type="dxa"/>
            <w:shd w:val="clear" w:color="auto" w:fill="auto"/>
          </w:tcPr>
          <w:p w14:paraId="08163B9F" w14:textId="46099CA7" w:rsidR="00A4299C" w:rsidRDefault="00A4299C" w:rsidP="00A4299C">
            <w:r w:rsidRPr="00C261AC">
              <w:rPr>
                <w:color w:val="000000"/>
                <w:sz w:val="24"/>
                <w:szCs w:val="24"/>
              </w:rPr>
              <w:t>Дифференциальная диагностика болей в грудной клетке</w:t>
            </w:r>
          </w:p>
        </w:tc>
        <w:tc>
          <w:tcPr>
            <w:tcW w:w="1771" w:type="dxa"/>
          </w:tcPr>
          <w:p w14:paraId="36EB7009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0135D63A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57F9F364" w14:textId="0968111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412 А кабинет </w:t>
            </w:r>
          </w:p>
        </w:tc>
        <w:tc>
          <w:tcPr>
            <w:tcW w:w="2010" w:type="dxa"/>
          </w:tcPr>
          <w:p w14:paraId="2AFB18BF" w14:textId="786464AA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A4299C" w14:paraId="7E3A81AF" w14:textId="77777777" w:rsidTr="00EE54D2">
        <w:tc>
          <w:tcPr>
            <w:tcW w:w="1564" w:type="dxa"/>
          </w:tcPr>
          <w:p w14:paraId="17B18B28" w14:textId="397A1A24" w:rsidR="00A4299C" w:rsidRDefault="00A4299C" w:rsidP="00A4299C">
            <w:pPr>
              <w:rPr>
                <w:sz w:val="20"/>
              </w:rPr>
            </w:pPr>
            <w:r>
              <w:rPr>
                <w:sz w:val="20"/>
              </w:rPr>
              <w:t>14.02.2024</w:t>
            </w:r>
          </w:p>
        </w:tc>
        <w:tc>
          <w:tcPr>
            <w:tcW w:w="1446" w:type="dxa"/>
          </w:tcPr>
          <w:p w14:paraId="11343E0C" w14:textId="4DDCF8BC" w:rsidR="00A4299C" w:rsidRPr="009E1252" w:rsidRDefault="00A4299C" w:rsidP="00A4299C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№6</w:t>
            </w:r>
          </w:p>
        </w:tc>
        <w:tc>
          <w:tcPr>
            <w:tcW w:w="2554" w:type="dxa"/>
            <w:shd w:val="clear" w:color="auto" w:fill="auto"/>
          </w:tcPr>
          <w:p w14:paraId="79CB835D" w14:textId="77777777" w:rsidR="00A4299C" w:rsidRPr="00C261AC" w:rsidRDefault="00A4299C" w:rsidP="00A429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61AC">
              <w:rPr>
                <w:color w:val="000000"/>
                <w:sz w:val="24"/>
                <w:szCs w:val="24"/>
              </w:rPr>
              <w:t xml:space="preserve">Функциональная диагностика при сердечной недостаточности. </w:t>
            </w:r>
          </w:p>
          <w:p w14:paraId="1C3D14E6" w14:textId="0F7B78AE" w:rsidR="00A4299C" w:rsidRDefault="00A4299C" w:rsidP="00A4299C">
            <w:r w:rsidRPr="00C261AC">
              <w:rPr>
                <w:color w:val="000000"/>
                <w:sz w:val="24"/>
                <w:szCs w:val="24"/>
              </w:rPr>
              <w:t>Итоговый контроль.</w:t>
            </w:r>
          </w:p>
        </w:tc>
        <w:tc>
          <w:tcPr>
            <w:tcW w:w="1771" w:type="dxa"/>
          </w:tcPr>
          <w:p w14:paraId="3E76B3C6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6ADB8546" w14:textId="77777777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6E577A6B" w14:textId="0294C02D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2D0043EC" w14:textId="1F9D27A3" w:rsidR="00A4299C" w:rsidRDefault="00A4299C" w:rsidP="00A429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</w:tbl>
    <w:p w14:paraId="0502C355" w14:textId="77777777" w:rsidR="008C5631" w:rsidRDefault="008C5631" w:rsidP="008C5631">
      <w:pPr>
        <w:spacing w:after="0"/>
        <w:ind w:firstLine="709"/>
        <w:jc w:val="both"/>
      </w:pPr>
    </w:p>
    <w:p w14:paraId="6F15FD7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B"/>
    <w:rsid w:val="006C0B77"/>
    <w:rsid w:val="008242FF"/>
    <w:rsid w:val="00870751"/>
    <w:rsid w:val="008C5631"/>
    <w:rsid w:val="00922C48"/>
    <w:rsid w:val="009441EA"/>
    <w:rsid w:val="009631BD"/>
    <w:rsid w:val="009E1252"/>
    <w:rsid w:val="00A4299C"/>
    <w:rsid w:val="00A944E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2420"/>
  <w15:chartTrackingRefBased/>
  <w15:docId w15:val="{7D9B350E-372D-43BD-B333-F86E4B7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</dc:creator>
  <cp:keywords/>
  <dc:description/>
  <cp:lastModifiedBy>GREL</cp:lastModifiedBy>
  <cp:revision>6</cp:revision>
  <dcterms:created xsi:type="dcterms:W3CDTF">2023-12-22T17:33:00Z</dcterms:created>
  <dcterms:modified xsi:type="dcterms:W3CDTF">2023-12-22T17:49:00Z</dcterms:modified>
</cp:coreProperties>
</file>